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</w:t>
      </w:r>
      <w:r w:rsidR="00703A19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NEKMENOVÉHO </w:t>
      </w: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ČLENA </w:t>
      </w:r>
    </w:p>
    <w:p w:rsidR="0058443F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:rsidR="007A262E" w:rsidRPr="007A262E" w:rsidRDefault="007A262E" w:rsidP="007A262E">
      <w:pPr>
        <w:pStyle w:val="Nadpis2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>prostřednictvím Okresní hospodářské komory Most</w:t>
      </w:r>
    </w:p>
    <w:p w:rsidR="007A262E" w:rsidRPr="007A262E" w:rsidRDefault="007A262E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Višňová 666, 434 01 Most </w:t>
      </w:r>
    </w:p>
    <w:p w:rsidR="007A262E" w:rsidRPr="007A262E" w:rsidRDefault="007A262E" w:rsidP="007A262E">
      <w:pPr>
        <w:jc w:val="center"/>
        <w:rPr>
          <w:rFonts w:ascii="Franklin Gothic Medium" w:hAnsi="Franklin Gothic Medium"/>
          <w:color w:val="7F7F7F" w:themeColor="text1" w:themeTint="80"/>
          <w:sz w:val="20"/>
          <w:szCs w:val="20"/>
        </w:rPr>
      </w:pPr>
      <w:r w:rsidRPr="007A262E">
        <w:rPr>
          <w:rFonts w:ascii="Franklin Gothic Medium" w:hAnsi="Franklin Gothic Medium"/>
          <w:color w:val="7F7F7F" w:themeColor="text1" w:themeTint="80"/>
          <w:sz w:val="20"/>
          <w:szCs w:val="20"/>
        </w:rPr>
        <w:t xml:space="preserve">Tel.: 417 637 401 – 404, 418, e-mail: </w:t>
      </w:r>
      <w:hyperlink r:id="rId12" w:history="1">
        <w:r w:rsidRPr="007A262E">
          <w:rPr>
            <w:rStyle w:val="Hypertextovodkaz"/>
            <w:rFonts w:ascii="Franklin Gothic Medium" w:hAnsi="Franklin Gothic Medium"/>
            <w:color w:val="7F7F7F" w:themeColor="text1" w:themeTint="80"/>
            <w:sz w:val="20"/>
            <w:szCs w:val="20"/>
          </w:rPr>
          <w:t>urad@ohk-most.cz</w:t>
        </w:r>
      </w:hyperlink>
    </w:p>
    <w:p w:rsidR="007A262E" w:rsidRPr="007A262E" w:rsidRDefault="007A262E" w:rsidP="00E83BEF">
      <w:pPr>
        <w:jc w:val="center"/>
        <w:rPr>
          <w:rFonts w:ascii="Franklin Gothic Demi" w:hAnsi="Franklin Gothic Demi" w:cs="Arial"/>
          <w:color w:val="7F7F7F" w:themeColor="text1" w:themeTint="80"/>
          <w:sz w:val="10"/>
          <w:szCs w:val="10"/>
        </w:rPr>
      </w:pPr>
      <w:r w:rsidRPr="007A262E">
        <w:rPr>
          <w:rFonts w:ascii="Franklin Gothic Medium" w:hAnsi="Franklin Gothic Medium"/>
          <w:sz w:val="20"/>
          <w:szCs w:val="20"/>
        </w:rPr>
        <w:t xml:space="preserve">       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B4030F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údajům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354A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řihlašuji se za </w:t>
            </w:r>
            <w:r w:rsidR="002D4925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nekmenového </w:t>
            </w:r>
            <w:bookmarkStart w:id="2" w:name="_GoBack"/>
            <w:bookmarkEnd w:id="2"/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člena Hospodářské komory České republiky prostřednictvím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O</w:t>
            </w:r>
            <w:r w:rsidR="007A262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kresní hospodářské komory Most, Višňová 666, 434 01 Most, IČ: 48290661</w:t>
            </w:r>
            <w:r w:rsidR="0072421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</w:p>
          <w:p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E25AE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    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Okresní hospodářská komora Most</w:t>
            </w: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14762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4762" w:rsidRPr="007A262E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7A262E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adresa složky:  </w:t>
            </w:r>
            <w:r w:rsidR="007A262E" w:rsidRPr="007A262E">
              <w:rPr>
                <w:rFonts w:ascii="Franklin Gothic Medium" w:hAnsi="Franklin Gothic Medium"/>
                <w:color w:val="7F7F7F" w:themeColor="text1" w:themeTint="80"/>
                <w:sz w:val="20"/>
                <w:szCs w:val="20"/>
              </w:rPr>
              <w:t>Višňová 666, 434 01 Most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48290661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7A262E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A262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Rudolf Jung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DE62C2"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0F" w:rsidRDefault="00B4030F">
      <w:r>
        <w:separator/>
      </w:r>
    </w:p>
  </w:endnote>
  <w:endnote w:type="continuationSeparator" w:id="0">
    <w:p w:rsidR="00B4030F" w:rsidRDefault="00B4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komora České republiky</w:t>
    </w:r>
  </w:p>
  <w:p w:rsidR="00511D0B" w:rsidRPr="00750912" w:rsidRDefault="00511D0B" w:rsidP="00A11E61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Default="00511D0B" w:rsidP="00BB06CE">
    <w:pPr>
      <w:tabs>
        <w:tab w:val="center" w:pos="4536"/>
        <w:tab w:val="right" w:pos="9072"/>
      </w:tabs>
      <w:spacing w:after="40"/>
      <w:jc w:val="center"/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 w:rsidRPr="00750912">
      <w:rPr>
        <w:rFonts w:ascii="Franklin Gothic Book" w:hAnsi="Franklin Gothic Book" w:cs="Arial"/>
        <w:b/>
        <w:color w:val="808080"/>
        <w:sz w:val="16"/>
        <w:szCs w:val="16"/>
      </w:rPr>
      <w:t>Hospodářská kom</w:t>
    </w:r>
    <w:smartTag w:uri="urn:schemas-microsoft-com:office:smarttags" w:element="PersonName">
      <w:r w:rsidRPr="00750912">
        <w:rPr>
          <w:rFonts w:ascii="Franklin Gothic Book" w:hAnsi="Franklin Gothic Book" w:cs="Arial"/>
          <w:b/>
          <w:color w:val="808080"/>
          <w:sz w:val="16"/>
          <w:szCs w:val="16"/>
        </w:rPr>
        <w:t>or</w:t>
      </w:r>
    </w:smartTag>
    <w:r w:rsidRPr="00750912">
      <w:rPr>
        <w:rFonts w:ascii="Franklin Gothic Book" w:hAnsi="Franklin Gothic Book" w:cs="Arial"/>
        <w:b/>
        <w:color w:val="808080"/>
        <w:sz w:val="16"/>
        <w:szCs w:val="16"/>
      </w:rPr>
      <w:t>a České republiky</w:t>
    </w:r>
  </w:p>
  <w:p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vnitrnikomunikace@komora.cz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 2</w:t>
    </w:r>
    <w:r>
      <w:rPr>
        <w:rFonts w:ascii="Franklin Gothic Book" w:hAnsi="Franklin Gothic Book" w:cs="Arial"/>
        <w:color w:val="808080"/>
        <w:sz w:val="14"/>
        <w:szCs w:val="14"/>
      </w:rPr>
      <w:t>6</w:t>
    </w:r>
    <w:r w:rsidRPr="00750912">
      <w:rPr>
        <w:rFonts w:ascii="Franklin Gothic Book" w:hAnsi="Franklin Gothic Book" w:cs="Arial"/>
        <w:color w:val="808080"/>
        <w:sz w:val="14"/>
        <w:szCs w:val="14"/>
      </w:rPr>
      <w:t>6</w:t>
    </w:r>
    <w:r>
      <w:rPr>
        <w:rFonts w:ascii="Franklin Gothic Book" w:hAnsi="Franklin Gothic Book" w:cs="Arial"/>
        <w:color w:val="808080"/>
        <w:sz w:val="14"/>
        <w:szCs w:val="14"/>
      </w:rPr>
      <w:t> 721 604</w:t>
    </w:r>
  </w:p>
  <w:p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www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</w:t>
    </w:r>
    <w:proofErr w:type="gramStart"/>
    <w:r w:rsidRPr="00D1754F">
      <w:rPr>
        <w:rFonts w:ascii="Franklin Gothic Demi" w:hAnsi="Franklin Gothic Demi" w:cs="Arial"/>
        <w:b/>
        <w:color w:val="808080"/>
        <w:sz w:val="16"/>
        <w:szCs w:val="16"/>
      </w:rPr>
      <w:t>komora</w:t>
    </w:r>
    <w:proofErr w:type="gramEnd"/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0F" w:rsidRDefault="00B4030F">
      <w:r>
        <w:separator/>
      </w:r>
    </w:p>
  </w:footnote>
  <w:footnote w:type="continuationSeparator" w:id="0">
    <w:p w:rsidR="00B4030F" w:rsidRDefault="00B4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B" w:rsidRDefault="0003610F" w:rsidP="007D4ED9">
    <w:pPr>
      <w:pStyle w:val="Zhlav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2E9C7F" wp14:editId="4C455620">
          <wp:simplePos x="0" y="0"/>
          <wp:positionH relativeFrom="column">
            <wp:posOffset>425003</wp:posOffset>
          </wp:positionH>
          <wp:positionV relativeFrom="paragraph">
            <wp:posOffset>-231212</wp:posOffset>
          </wp:positionV>
          <wp:extent cx="885825" cy="885825"/>
          <wp:effectExtent l="19050" t="0" r="9525" b="0"/>
          <wp:wrapSquare wrapText="bothSides"/>
          <wp:docPr id="1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D0B">
      <w:rPr>
        <w:noProof/>
      </w:rPr>
      <w:drawing>
        <wp:anchor distT="0" distB="0" distL="114300" distR="114300" simplePos="0" relativeHeight="251658240" behindDoc="0" locked="0" layoutInCell="1" allowOverlap="1" wp14:anchorId="01FDFD7D" wp14:editId="3426E62D">
          <wp:simplePos x="0" y="0"/>
          <wp:positionH relativeFrom="column">
            <wp:posOffset>5096546</wp:posOffset>
          </wp:positionH>
          <wp:positionV relativeFrom="paragraph">
            <wp:posOffset>-186216</wp:posOffset>
          </wp:positionV>
          <wp:extent cx="885825" cy="885825"/>
          <wp:effectExtent l="19050" t="0" r="9525" b="0"/>
          <wp:wrapSquare wrapText="bothSides"/>
          <wp:docPr id="8" name="obrázek 4" descr="logo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7D4ED9">
    <w:pPr>
      <w:pStyle w:val="Zhlav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511D0B" w:rsidRDefault="00511D0B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67EA"/>
    <w:rsid w:val="002C746B"/>
    <w:rsid w:val="002D4925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2BA2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1F52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3A1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10E"/>
    <w:rsid w:val="007827E7"/>
    <w:rsid w:val="00784C68"/>
    <w:rsid w:val="00786B19"/>
    <w:rsid w:val="00790D26"/>
    <w:rsid w:val="007928B2"/>
    <w:rsid w:val="00792C27"/>
    <w:rsid w:val="00795CDE"/>
    <w:rsid w:val="00796B5E"/>
    <w:rsid w:val="007A262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030F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6205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rad@ohk-mos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99663D-87C7-409E-949F-273DAA89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nada</cp:lastModifiedBy>
  <cp:revision>4</cp:revision>
  <cp:lastPrinted>2018-02-27T15:32:00Z</cp:lastPrinted>
  <dcterms:created xsi:type="dcterms:W3CDTF">2018-06-07T08:56:00Z</dcterms:created>
  <dcterms:modified xsi:type="dcterms:W3CDTF">2018-06-07T10:45:00Z</dcterms:modified>
</cp:coreProperties>
</file>