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70A1" w14:textId="77777777" w:rsidR="00236613" w:rsidRDefault="00236613" w:rsidP="004E713F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587D769B" w14:textId="5D3FCBEF" w:rsidR="00AC6444" w:rsidRPr="00E94374" w:rsidRDefault="0079775B" w:rsidP="004E713F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94374">
        <w:rPr>
          <w:rFonts w:ascii="Arial" w:hAnsi="Arial" w:cs="Arial"/>
          <w:b/>
          <w:bCs/>
          <w:caps/>
          <w:sz w:val="28"/>
          <w:szCs w:val="28"/>
        </w:rPr>
        <w:t xml:space="preserve">Informace </w:t>
      </w:r>
      <w:r w:rsidR="009E4491" w:rsidRPr="00E94374">
        <w:rPr>
          <w:rFonts w:ascii="Arial" w:hAnsi="Arial" w:cs="Arial"/>
          <w:b/>
          <w:bCs/>
          <w:caps/>
          <w:sz w:val="28"/>
          <w:szCs w:val="28"/>
        </w:rPr>
        <w:t>o</w:t>
      </w:r>
      <w:r w:rsidRPr="00E94374">
        <w:rPr>
          <w:rFonts w:ascii="Arial" w:hAnsi="Arial" w:cs="Arial"/>
          <w:b/>
          <w:bCs/>
          <w:caps/>
          <w:sz w:val="28"/>
          <w:szCs w:val="28"/>
        </w:rPr>
        <w:t> projektu</w:t>
      </w:r>
    </w:p>
    <w:p w14:paraId="1F0CFC10" w14:textId="2844C076" w:rsidR="0079775B" w:rsidRPr="00E94374" w:rsidRDefault="0079775B" w:rsidP="004E713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94374">
        <w:rPr>
          <w:rFonts w:ascii="Arial" w:hAnsi="Arial" w:cs="Arial"/>
          <w:b/>
          <w:bCs/>
          <w:sz w:val="28"/>
          <w:szCs w:val="28"/>
        </w:rPr>
        <w:t>Podpora odborného vzdělávání zaměstnanců II (POVEZ II)</w:t>
      </w:r>
    </w:p>
    <w:p w14:paraId="70982C28" w14:textId="18E2EAB4" w:rsidR="0079775B" w:rsidRPr="00E94374" w:rsidRDefault="0079775B" w:rsidP="0079775B">
      <w:pPr>
        <w:spacing w:after="0" w:line="240" w:lineRule="auto"/>
        <w:rPr>
          <w:rFonts w:ascii="Arial" w:hAnsi="Arial" w:cs="Arial"/>
        </w:rPr>
      </w:pPr>
    </w:p>
    <w:p w14:paraId="70321304" w14:textId="77777777" w:rsidR="00AA44C6" w:rsidRPr="00E94374" w:rsidRDefault="00AA44C6" w:rsidP="00E942F8">
      <w:pPr>
        <w:spacing w:after="0" w:line="240" w:lineRule="auto"/>
        <w:jc w:val="both"/>
        <w:rPr>
          <w:rFonts w:ascii="Arial" w:hAnsi="Arial" w:cs="Arial"/>
        </w:rPr>
      </w:pPr>
    </w:p>
    <w:p w14:paraId="3A49CB06" w14:textId="604E3A02" w:rsidR="0065752D" w:rsidRPr="00E94374" w:rsidRDefault="0065752D" w:rsidP="0065752D">
      <w:p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 xml:space="preserve">Úřad práce ČR realizuje projekt </w:t>
      </w:r>
      <w:r w:rsidRPr="00E94374">
        <w:rPr>
          <w:rFonts w:ascii="Arial" w:hAnsi="Arial" w:cs="Arial"/>
          <w:b/>
          <w:bCs/>
        </w:rPr>
        <w:t xml:space="preserve">Podpora odborného vzdělávání zaměstnanců II </w:t>
      </w:r>
      <w:r w:rsidRPr="00E94374">
        <w:rPr>
          <w:rFonts w:ascii="Arial" w:hAnsi="Arial" w:cs="Arial"/>
        </w:rPr>
        <w:t xml:space="preserve">(POVEZ II) na všech pracovištích v rámci celé ČR (vyjma Hl. m. Prahy). Díky němu </w:t>
      </w:r>
      <w:r w:rsidRPr="00E94374">
        <w:rPr>
          <w:rFonts w:ascii="Arial" w:hAnsi="Arial" w:cs="Arial"/>
          <w:b/>
        </w:rPr>
        <w:t xml:space="preserve">mohou zaměstnavatelé získat finanční příspěvky na zvyšování odborných znalostí a dovedností </w:t>
      </w:r>
      <w:r w:rsidRPr="00E94374">
        <w:rPr>
          <w:rFonts w:ascii="Arial" w:hAnsi="Arial" w:cs="Arial"/>
        </w:rPr>
        <w:t xml:space="preserve">(včetně měkkých dovedností) </w:t>
      </w:r>
      <w:r w:rsidRPr="00E94374">
        <w:rPr>
          <w:rFonts w:ascii="Arial" w:hAnsi="Arial" w:cs="Arial"/>
          <w:b/>
        </w:rPr>
        <w:t>stávajících i budoucích zaměstnanců</w:t>
      </w:r>
      <w:r w:rsidRPr="00E94374">
        <w:rPr>
          <w:rFonts w:ascii="Arial" w:hAnsi="Arial" w:cs="Arial"/>
        </w:rPr>
        <w:t xml:space="preserve">. </w:t>
      </w:r>
    </w:p>
    <w:p w14:paraId="3BFE72F5" w14:textId="77777777" w:rsidR="0065752D" w:rsidRPr="00E94374" w:rsidRDefault="0065752D" w:rsidP="0065752D">
      <w:pPr>
        <w:spacing w:after="0" w:line="240" w:lineRule="auto"/>
        <w:jc w:val="both"/>
        <w:rPr>
          <w:rFonts w:ascii="Arial" w:hAnsi="Arial" w:cs="Arial"/>
        </w:rPr>
      </w:pPr>
    </w:p>
    <w:p w14:paraId="2B8CE950" w14:textId="2A079804" w:rsidR="0065752D" w:rsidRPr="00E94374" w:rsidRDefault="0065752D" w:rsidP="0065752D">
      <w:p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 xml:space="preserve">Zaměstnanci se mohou vzdělávat prostřednictvím </w:t>
      </w:r>
      <w:r w:rsidRPr="00E94374">
        <w:rPr>
          <w:rFonts w:ascii="Arial" w:hAnsi="Arial" w:cs="Arial"/>
          <w:b/>
          <w:bCs/>
        </w:rPr>
        <w:t>interního lektora</w:t>
      </w:r>
      <w:r w:rsidRPr="00E94374">
        <w:rPr>
          <w:rFonts w:ascii="Arial" w:hAnsi="Arial" w:cs="Arial"/>
        </w:rPr>
        <w:t xml:space="preserve"> nebo </w:t>
      </w:r>
      <w:r w:rsidRPr="00E94374">
        <w:rPr>
          <w:rFonts w:ascii="Arial" w:hAnsi="Arial" w:cs="Arial"/>
          <w:b/>
          <w:bCs/>
        </w:rPr>
        <w:t>vzdělávacího zařízení</w:t>
      </w:r>
      <w:r w:rsidRPr="00E94374">
        <w:rPr>
          <w:rFonts w:ascii="Arial" w:hAnsi="Arial" w:cs="Arial"/>
        </w:rPr>
        <w:t xml:space="preserve">, a to </w:t>
      </w:r>
      <w:r w:rsidRPr="00E94374">
        <w:rPr>
          <w:rFonts w:ascii="Arial" w:hAnsi="Arial" w:cs="Arial"/>
          <w:b/>
          <w:bCs/>
        </w:rPr>
        <w:t xml:space="preserve">prezenční </w:t>
      </w:r>
      <w:r w:rsidRPr="00E94374">
        <w:rPr>
          <w:rFonts w:ascii="Arial" w:hAnsi="Arial" w:cs="Arial"/>
        </w:rPr>
        <w:t>i</w:t>
      </w:r>
      <w:r w:rsidRPr="00E94374">
        <w:rPr>
          <w:rFonts w:ascii="Arial" w:hAnsi="Arial" w:cs="Arial"/>
          <w:b/>
          <w:bCs/>
        </w:rPr>
        <w:t xml:space="preserve"> elektronickou formou</w:t>
      </w:r>
      <w:r w:rsidRPr="00E94374">
        <w:rPr>
          <w:rFonts w:ascii="Arial" w:hAnsi="Arial" w:cs="Arial"/>
        </w:rPr>
        <w:t xml:space="preserve">. Projekt zohledňuje také aktuální situaci, a proto ÚP ČR přispívá také na </w:t>
      </w:r>
      <w:r w:rsidRPr="00E94374">
        <w:rPr>
          <w:rFonts w:ascii="Arial" w:hAnsi="Arial" w:cs="Arial"/>
          <w:b/>
          <w:bCs/>
        </w:rPr>
        <w:t xml:space="preserve">výuku českého jazyka </w:t>
      </w:r>
      <w:r w:rsidRPr="00E94374">
        <w:rPr>
          <w:rFonts w:ascii="Arial" w:hAnsi="Arial" w:cs="Arial"/>
        </w:rPr>
        <w:t>pro zaměstnance ze zahraničí.</w:t>
      </w:r>
    </w:p>
    <w:p w14:paraId="680A4D7B" w14:textId="0C08E2B0" w:rsidR="004E713F" w:rsidRPr="00E94374" w:rsidRDefault="004E713F" w:rsidP="00E942F8">
      <w:pPr>
        <w:spacing w:after="0" w:line="240" w:lineRule="auto"/>
        <w:jc w:val="both"/>
        <w:rPr>
          <w:rFonts w:ascii="Arial" w:hAnsi="Arial" w:cs="Arial"/>
        </w:rPr>
      </w:pPr>
    </w:p>
    <w:p w14:paraId="15360226" w14:textId="1687E09C" w:rsidR="00806A5F" w:rsidRPr="00E94374" w:rsidRDefault="00806A5F" w:rsidP="00806A5F">
      <w:pPr>
        <w:pStyle w:val="Bezmezer"/>
        <w:spacing w:line="276" w:lineRule="auto"/>
        <w:jc w:val="both"/>
        <w:rPr>
          <w:rFonts w:ascii="Arial" w:eastAsia="ArialMT" w:hAnsi="Arial" w:cs="Arial"/>
          <w:color w:val="000000"/>
        </w:rPr>
      </w:pPr>
      <w:r w:rsidRPr="00E94374">
        <w:rPr>
          <w:rFonts w:ascii="Arial" w:eastAsia="Times New Roman" w:hAnsi="Arial" w:cs="Arial"/>
          <w:lang w:eastAsia="cs-CZ"/>
        </w:rPr>
        <w:t xml:space="preserve">Projekt umožňuje získat příspěvek na vzdělávání zaměstnanců a současně příspěvek na úhradu jejich mezd za dobu konání vzdělávací aktivity. Firmám se tedy nabízí jedinečná možnost, kdy jim ÚP ČR z větší části uhradí </w:t>
      </w:r>
      <w:r w:rsidRPr="00E94374">
        <w:rPr>
          <w:rFonts w:ascii="Arial" w:eastAsia="Times New Roman" w:hAnsi="Arial" w:cs="Arial"/>
          <w:b/>
          <w:bCs/>
          <w:lang w:eastAsia="cs-CZ"/>
        </w:rPr>
        <w:t>náklady na školení</w:t>
      </w:r>
      <w:r w:rsidRPr="00E94374">
        <w:rPr>
          <w:rFonts w:ascii="Arial" w:eastAsia="Times New Roman" w:hAnsi="Arial" w:cs="Arial"/>
          <w:lang w:eastAsia="cs-CZ"/>
        </w:rPr>
        <w:t xml:space="preserve"> (až do výše </w:t>
      </w:r>
      <w:r w:rsidRPr="00E94374">
        <w:rPr>
          <w:rFonts w:ascii="Arial" w:eastAsia="Times New Roman" w:hAnsi="Arial" w:cs="Arial"/>
          <w:b/>
          <w:bCs/>
          <w:lang w:eastAsia="cs-CZ"/>
        </w:rPr>
        <w:t>85</w:t>
      </w:r>
      <w:r w:rsidR="007103DC" w:rsidRPr="00E9437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E94374">
        <w:rPr>
          <w:rFonts w:ascii="Arial" w:eastAsia="Times New Roman" w:hAnsi="Arial" w:cs="Arial"/>
          <w:b/>
          <w:bCs/>
          <w:lang w:eastAsia="cs-CZ"/>
        </w:rPr>
        <w:t>%</w:t>
      </w:r>
      <w:r w:rsidR="0065752D" w:rsidRPr="00E9437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5752D" w:rsidRPr="00E94374">
        <w:rPr>
          <w:rFonts w:ascii="Arial" w:eastAsia="Times New Roman" w:hAnsi="Arial" w:cs="Arial"/>
          <w:lang w:eastAsia="cs-CZ"/>
        </w:rPr>
        <w:t>dle režimu veřejné podpory – de minimis/bloková výjimka</w:t>
      </w:r>
      <w:r w:rsidRPr="00E94374">
        <w:rPr>
          <w:rFonts w:ascii="Arial" w:eastAsia="Times New Roman" w:hAnsi="Arial" w:cs="Arial"/>
          <w:lang w:eastAsia="cs-CZ"/>
        </w:rPr>
        <w:t xml:space="preserve">) a současně i </w:t>
      </w:r>
      <w:r w:rsidRPr="00E94374">
        <w:rPr>
          <w:rFonts w:ascii="Arial" w:eastAsia="ArialMT" w:hAnsi="Arial" w:cs="Arial"/>
          <w:color w:val="000000"/>
        </w:rPr>
        <w:t xml:space="preserve">refunduje </w:t>
      </w:r>
      <w:r w:rsidRPr="00E94374">
        <w:rPr>
          <w:rFonts w:ascii="Arial" w:eastAsia="ArialMT" w:hAnsi="Arial" w:cs="Arial"/>
          <w:b/>
          <w:bCs/>
          <w:color w:val="000000"/>
        </w:rPr>
        <w:t>mzdové náklady</w:t>
      </w:r>
      <w:r w:rsidRPr="00E94374">
        <w:rPr>
          <w:rFonts w:ascii="Arial" w:eastAsia="ArialMT" w:hAnsi="Arial" w:cs="Arial"/>
          <w:color w:val="000000"/>
        </w:rPr>
        <w:t xml:space="preserve"> jejich zaměstnanců za dobu účasti na odborném </w:t>
      </w:r>
      <w:r w:rsidR="0065752D" w:rsidRPr="00E94374">
        <w:rPr>
          <w:rFonts w:ascii="Arial" w:eastAsia="ArialMT" w:hAnsi="Arial" w:cs="Arial"/>
          <w:color w:val="000000"/>
        </w:rPr>
        <w:t>rozvoji</w:t>
      </w:r>
      <w:r w:rsidRPr="00E94374">
        <w:rPr>
          <w:rFonts w:ascii="Arial" w:eastAsia="ArialMT" w:hAnsi="Arial" w:cs="Arial"/>
          <w:color w:val="000000"/>
        </w:rPr>
        <w:t xml:space="preserve"> </w:t>
      </w:r>
      <w:r w:rsidRPr="00E94374">
        <w:rPr>
          <w:rFonts w:ascii="Arial" w:eastAsia="Times New Roman" w:hAnsi="Arial" w:cs="Arial"/>
          <w:lang w:eastAsia="cs-CZ"/>
        </w:rPr>
        <w:t xml:space="preserve">(až do výše </w:t>
      </w:r>
      <w:r w:rsidRPr="00E94374">
        <w:rPr>
          <w:rFonts w:ascii="Arial" w:eastAsia="Times New Roman" w:hAnsi="Arial" w:cs="Arial"/>
          <w:b/>
          <w:bCs/>
          <w:lang w:eastAsia="cs-CZ"/>
        </w:rPr>
        <w:t>100</w:t>
      </w:r>
      <w:r w:rsidR="007103DC" w:rsidRPr="00E9437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E94374">
        <w:rPr>
          <w:rFonts w:ascii="Arial" w:eastAsia="Times New Roman" w:hAnsi="Arial" w:cs="Arial"/>
          <w:b/>
          <w:bCs/>
          <w:lang w:eastAsia="cs-CZ"/>
        </w:rPr>
        <w:t>%</w:t>
      </w:r>
      <w:r w:rsidR="0065752D" w:rsidRPr="00E9437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5752D" w:rsidRPr="00E94374">
        <w:rPr>
          <w:rFonts w:ascii="Arial" w:eastAsia="Times New Roman" w:hAnsi="Arial" w:cs="Arial"/>
          <w:lang w:eastAsia="cs-CZ"/>
        </w:rPr>
        <w:t xml:space="preserve">včetně </w:t>
      </w:r>
      <w:r w:rsidR="00E94374" w:rsidRPr="00E94374">
        <w:rPr>
          <w:rFonts w:ascii="Arial" w:eastAsia="Times New Roman" w:hAnsi="Arial" w:cs="Arial"/>
          <w:lang w:eastAsia="cs-CZ"/>
        </w:rPr>
        <w:t xml:space="preserve">zákonných </w:t>
      </w:r>
      <w:r w:rsidR="0065752D" w:rsidRPr="00E94374">
        <w:rPr>
          <w:rFonts w:ascii="Arial" w:eastAsia="Times New Roman" w:hAnsi="Arial" w:cs="Arial"/>
          <w:lang w:eastAsia="cs-CZ"/>
        </w:rPr>
        <w:t>odvodů</w:t>
      </w:r>
      <w:r w:rsidRPr="00E94374">
        <w:rPr>
          <w:rFonts w:ascii="Arial" w:eastAsia="Times New Roman" w:hAnsi="Arial" w:cs="Arial"/>
          <w:lang w:eastAsia="cs-CZ"/>
        </w:rPr>
        <w:t>)</w:t>
      </w:r>
      <w:r w:rsidRPr="00E94374">
        <w:rPr>
          <w:rFonts w:ascii="Arial" w:eastAsia="ArialMT" w:hAnsi="Arial" w:cs="Arial"/>
          <w:color w:val="000000"/>
        </w:rPr>
        <w:t>.</w:t>
      </w:r>
    </w:p>
    <w:p w14:paraId="60619747" w14:textId="27B19BE4" w:rsidR="0065752D" w:rsidRPr="00E94374" w:rsidRDefault="0065752D" w:rsidP="0065752D">
      <w:pPr>
        <w:spacing w:after="0" w:line="276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Maximální výše hodinového mzdového příspěvku je 198 Kč a celkové maximum na mzdové náklady zaměstnance může činit až 33 000 Kč měsíčně.</w:t>
      </w:r>
    </w:p>
    <w:p w14:paraId="2B0455F0" w14:textId="768A24A1" w:rsidR="0065752D" w:rsidRPr="00E94374" w:rsidRDefault="00E94374" w:rsidP="00E94374">
      <w:pPr>
        <w:pStyle w:val="Bezmezer"/>
        <w:spacing w:line="276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Vzdělávací aktivita zajištěná interním lektorem bude hrazena formou příspěvku na mzdové náklady interního lektora za dobu vzdělávací aktivity do výše skutečně vynaložených nákladů zaměstnavatele, avšak do maximální výše 260 Kč/hodinu (včetně zákonných odvodů).</w:t>
      </w:r>
    </w:p>
    <w:p w14:paraId="4BED216D" w14:textId="63282D5F" w:rsidR="00806A5F" w:rsidRPr="00E94374" w:rsidRDefault="00806A5F" w:rsidP="00E942F8">
      <w:pPr>
        <w:spacing w:after="0" w:line="240" w:lineRule="auto"/>
        <w:jc w:val="both"/>
        <w:rPr>
          <w:rFonts w:ascii="Arial" w:hAnsi="Arial" w:cs="Arial"/>
        </w:rPr>
      </w:pPr>
    </w:p>
    <w:p w14:paraId="606D51C8" w14:textId="77777777" w:rsidR="00671936" w:rsidRDefault="009C056A" w:rsidP="00E942F8">
      <w:p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Pro lepší představu lze uvést příklad</w:t>
      </w:r>
      <w:r w:rsidR="00671936">
        <w:rPr>
          <w:rFonts w:ascii="Arial" w:hAnsi="Arial" w:cs="Arial"/>
        </w:rPr>
        <w:t>y</w:t>
      </w:r>
      <w:r w:rsidRPr="00E94374">
        <w:rPr>
          <w:rFonts w:ascii="Arial" w:hAnsi="Arial" w:cs="Arial"/>
        </w:rPr>
        <w:t xml:space="preserve"> z</w:t>
      </w:r>
      <w:r w:rsidR="00671936">
        <w:rPr>
          <w:rFonts w:ascii="Arial" w:hAnsi="Arial" w:cs="Arial"/>
        </w:rPr>
        <w:t> </w:t>
      </w:r>
      <w:r w:rsidRPr="00E94374">
        <w:rPr>
          <w:rFonts w:ascii="Arial" w:hAnsi="Arial" w:cs="Arial"/>
        </w:rPr>
        <w:t>praxe</w:t>
      </w:r>
      <w:r w:rsidR="00671936">
        <w:rPr>
          <w:rFonts w:ascii="Arial" w:hAnsi="Arial" w:cs="Arial"/>
        </w:rPr>
        <w:t>:</w:t>
      </w:r>
      <w:r w:rsidRPr="00E94374">
        <w:rPr>
          <w:rFonts w:ascii="Arial" w:hAnsi="Arial" w:cs="Arial"/>
        </w:rPr>
        <w:t xml:space="preserve"> </w:t>
      </w:r>
    </w:p>
    <w:p w14:paraId="1D5F68DA" w14:textId="25F0307F" w:rsidR="00E942F8" w:rsidRPr="00671936" w:rsidRDefault="009C056A" w:rsidP="0067193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71936">
        <w:rPr>
          <w:rFonts w:ascii="Arial" w:hAnsi="Arial" w:cs="Arial"/>
        </w:rPr>
        <w:t xml:space="preserve">Zaměstnavatel podal na ÚP ČR </w:t>
      </w:r>
      <w:r w:rsidRPr="00671936">
        <w:rPr>
          <w:rFonts w:ascii="Arial" w:hAnsi="Arial" w:cs="Arial"/>
          <w:b/>
          <w:bCs/>
        </w:rPr>
        <w:t>žádost o podporu</w:t>
      </w:r>
      <w:r w:rsidRPr="00671936">
        <w:rPr>
          <w:rFonts w:ascii="Arial" w:hAnsi="Arial" w:cs="Arial"/>
        </w:rPr>
        <w:t xml:space="preserve"> na </w:t>
      </w:r>
      <w:r w:rsidR="00AD3178" w:rsidRPr="00AD3178">
        <w:rPr>
          <w:rFonts w:ascii="Arial" w:hAnsi="Arial" w:cs="Arial"/>
          <w:u w:val="single"/>
        </w:rPr>
        <w:t xml:space="preserve">externí </w:t>
      </w:r>
      <w:r w:rsidRPr="00AD3178">
        <w:rPr>
          <w:rFonts w:ascii="Arial" w:hAnsi="Arial" w:cs="Arial"/>
          <w:u w:val="single"/>
        </w:rPr>
        <w:t>školení</w:t>
      </w:r>
      <w:r w:rsidRPr="00671936">
        <w:rPr>
          <w:rFonts w:ascii="Arial" w:hAnsi="Arial" w:cs="Arial"/>
        </w:rPr>
        <w:t xml:space="preserve"> svých </w:t>
      </w:r>
      <w:r w:rsidR="00236613">
        <w:rPr>
          <w:rFonts w:ascii="Arial" w:hAnsi="Arial" w:cs="Arial"/>
        </w:rPr>
        <w:t xml:space="preserve">8 </w:t>
      </w:r>
      <w:r w:rsidRPr="00671936">
        <w:rPr>
          <w:rFonts w:ascii="Arial" w:hAnsi="Arial" w:cs="Arial"/>
        </w:rPr>
        <w:t xml:space="preserve">zaměstnanců v oblasti „zavedení nových technologií do výroby plastových dílů“ v celkové výši </w:t>
      </w:r>
      <w:r w:rsidRPr="00671936">
        <w:rPr>
          <w:rFonts w:ascii="Arial" w:hAnsi="Arial" w:cs="Arial"/>
          <w:b/>
          <w:bCs/>
        </w:rPr>
        <w:t>169 297 Kč</w:t>
      </w:r>
      <w:r w:rsidRPr="00671936">
        <w:rPr>
          <w:rFonts w:ascii="Arial" w:hAnsi="Arial" w:cs="Arial"/>
        </w:rPr>
        <w:t>. Z toho bylo 116 500 Kč určeno na vzdělávací aktivitu a 52 797 Kč na mzdové náklady. Zaměstnavateli proplatil ÚP ČR 85 % nákladů na vzdělávací aktivitu a 100</w:t>
      </w:r>
      <w:r w:rsidR="0065752D" w:rsidRPr="00671936">
        <w:rPr>
          <w:rFonts w:ascii="Arial" w:hAnsi="Arial" w:cs="Arial"/>
        </w:rPr>
        <w:t xml:space="preserve"> </w:t>
      </w:r>
      <w:r w:rsidRPr="00671936">
        <w:rPr>
          <w:rFonts w:ascii="Arial" w:hAnsi="Arial" w:cs="Arial"/>
        </w:rPr>
        <w:t>% mzdových nákladů</w:t>
      </w:r>
      <w:r w:rsidR="00AD3178">
        <w:rPr>
          <w:rFonts w:ascii="Arial" w:hAnsi="Arial" w:cs="Arial"/>
        </w:rPr>
        <w:t xml:space="preserve"> zaměstnanců</w:t>
      </w:r>
      <w:r w:rsidRPr="00671936">
        <w:rPr>
          <w:rFonts w:ascii="Arial" w:hAnsi="Arial" w:cs="Arial"/>
        </w:rPr>
        <w:t xml:space="preserve">. Celkem tedy </w:t>
      </w:r>
      <w:r w:rsidRPr="00671936">
        <w:rPr>
          <w:rFonts w:ascii="Arial" w:hAnsi="Arial" w:cs="Arial"/>
          <w:b/>
          <w:bCs/>
        </w:rPr>
        <w:t>zaměstnavatel obdržel</w:t>
      </w:r>
      <w:r w:rsidRPr="00671936">
        <w:rPr>
          <w:rFonts w:ascii="Arial" w:hAnsi="Arial" w:cs="Arial"/>
        </w:rPr>
        <w:t xml:space="preserve"> </w:t>
      </w:r>
      <w:r w:rsidRPr="00671936">
        <w:rPr>
          <w:rFonts w:ascii="Arial" w:hAnsi="Arial" w:cs="Arial"/>
          <w:b/>
          <w:bCs/>
        </w:rPr>
        <w:t>151 822 Kč</w:t>
      </w:r>
      <w:r w:rsidRPr="00671936">
        <w:rPr>
          <w:rFonts w:ascii="Arial" w:hAnsi="Arial" w:cs="Arial"/>
        </w:rPr>
        <w:t>.</w:t>
      </w:r>
    </w:p>
    <w:p w14:paraId="66D1FFDB" w14:textId="2C9F86B4" w:rsidR="00A37796" w:rsidRPr="00671936" w:rsidRDefault="00671936" w:rsidP="0067193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71936">
        <w:rPr>
          <w:rFonts w:ascii="Arial" w:hAnsi="Arial" w:cs="Arial"/>
        </w:rPr>
        <w:t xml:space="preserve">Zaměstnavatel podal na ÚP ČR </w:t>
      </w:r>
      <w:r w:rsidRPr="00671936">
        <w:rPr>
          <w:rFonts w:ascii="Arial" w:hAnsi="Arial" w:cs="Arial"/>
          <w:b/>
          <w:bCs/>
        </w:rPr>
        <w:t>žádost o podporu</w:t>
      </w:r>
      <w:r w:rsidRPr="00671936">
        <w:rPr>
          <w:rFonts w:ascii="Arial" w:hAnsi="Arial" w:cs="Arial"/>
        </w:rPr>
        <w:t xml:space="preserve"> na </w:t>
      </w:r>
      <w:r w:rsidRPr="00AD3178">
        <w:rPr>
          <w:rFonts w:ascii="Arial" w:hAnsi="Arial" w:cs="Arial"/>
          <w:u w:val="single"/>
        </w:rPr>
        <w:t>interní školení</w:t>
      </w:r>
      <w:r w:rsidRPr="00671936">
        <w:rPr>
          <w:rFonts w:ascii="Arial" w:hAnsi="Arial" w:cs="Arial"/>
        </w:rPr>
        <w:t xml:space="preserve"> svých </w:t>
      </w:r>
      <w:r w:rsidR="00236613">
        <w:rPr>
          <w:rFonts w:ascii="Arial" w:hAnsi="Arial" w:cs="Arial"/>
        </w:rPr>
        <w:t xml:space="preserve">14 </w:t>
      </w:r>
      <w:r w:rsidRPr="00671936">
        <w:rPr>
          <w:rFonts w:ascii="Arial" w:hAnsi="Arial" w:cs="Arial"/>
        </w:rPr>
        <w:t>zaměstnanců v </w:t>
      </w:r>
      <w:r>
        <w:rPr>
          <w:rFonts w:ascii="Arial" w:hAnsi="Arial" w:cs="Arial"/>
        </w:rPr>
        <w:t>kurzu</w:t>
      </w:r>
      <w:r w:rsidRPr="00671936">
        <w:rPr>
          <w:rFonts w:ascii="Arial" w:hAnsi="Arial" w:cs="Arial"/>
        </w:rPr>
        <w:t xml:space="preserve"> „Výroba oken pro nové dělníky“ v celkové výši </w:t>
      </w:r>
      <w:r w:rsidRPr="0067193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23</w:t>
      </w:r>
      <w:r w:rsidRPr="00671936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464</w:t>
      </w:r>
      <w:r w:rsidRPr="00671936">
        <w:rPr>
          <w:rFonts w:ascii="Arial" w:hAnsi="Arial" w:cs="Arial"/>
          <w:b/>
          <w:bCs/>
        </w:rPr>
        <w:t xml:space="preserve"> Kč</w:t>
      </w:r>
      <w:r w:rsidRPr="00671936">
        <w:rPr>
          <w:rFonts w:ascii="Arial" w:hAnsi="Arial" w:cs="Arial"/>
        </w:rPr>
        <w:t>. Z toho bylo 1</w:t>
      </w:r>
      <w:r>
        <w:rPr>
          <w:rFonts w:ascii="Arial" w:hAnsi="Arial" w:cs="Arial"/>
        </w:rPr>
        <w:t>2</w:t>
      </w:r>
      <w:r w:rsidRPr="00671936">
        <w:rPr>
          <w:rFonts w:ascii="Arial" w:hAnsi="Arial" w:cs="Arial"/>
        </w:rPr>
        <w:t> </w:t>
      </w:r>
      <w:r>
        <w:rPr>
          <w:rFonts w:ascii="Arial" w:hAnsi="Arial" w:cs="Arial"/>
        </w:rPr>
        <w:t>584</w:t>
      </w:r>
      <w:r w:rsidRPr="00671936">
        <w:rPr>
          <w:rFonts w:ascii="Arial" w:hAnsi="Arial" w:cs="Arial"/>
        </w:rPr>
        <w:t xml:space="preserve"> Kč určeno na </w:t>
      </w:r>
      <w:r>
        <w:rPr>
          <w:rFonts w:ascii="Arial" w:hAnsi="Arial" w:cs="Arial"/>
        </w:rPr>
        <w:t>mzdu interního lektora</w:t>
      </w:r>
      <w:r w:rsidRPr="0067193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110 880</w:t>
      </w:r>
      <w:r w:rsidRPr="00671936">
        <w:rPr>
          <w:rFonts w:ascii="Arial" w:hAnsi="Arial" w:cs="Arial"/>
        </w:rPr>
        <w:t xml:space="preserve"> Kč na mzdové náklady. Zaměstnavateli proplatil ÚP ČR </w:t>
      </w:r>
      <w:r>
        <w:rPr>
          <w:rFonts w:ascii="Arial" w:hAnsi="Arial" w:cs="Arial"/>
        </w:rPr>
        <w:t>100</w:t>
      </w:r>
      <w:r w:rsidRPr="00671936">
        <w:rPr>
          <w:rFonts w:ascii="Arial" w:hAnsi="Arial" w:cs="Arial"/>
        </w:rPr>
        <w:t xml:space="preserve"> % </w:t>
      </w:r>
      <w:r w:rsidR="00AD3178">
        <w:rPr>
          <w:rFonts w:ascii="Arial" w:hAnsi="Arial" w:cs="Arial"/>
        </w:rPr>
        <w:t xml:space="preserve">mzdových </w:t>
      </w:r>
      <w:r w:rsidRPr="00671936">
        <w:rPr>
          <w:rFonts w:ascii="Arial" w:hAnsi="Arial" w:cs="Arial"/>
        </w:rPr>
        <w:t xml:space="preserve">nákladů </w:t>
      </w:r>
      <w:r w:rsidR="00AD317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interního lektora</w:t>
      </w:r>
      <w:r w:rsidRPr="00671936">
        <w:rPr>
          <w:rFonts w:ascii="Arial" w:hAnsi="Arial" w:cs="Arial"/>
        </w:rPr>
        <w:t xml:space="preserve"> a </w:t>
      </w:r>
      <w:r w:rsidR="00AD3178">
        <w:rPr>
          <w:rFonts w:ascii="Arial" w:hAnsi="Arial" w:cs="Arial"/>
        </w:rPr>
        <w:t>zaměstnanců</w:t>
      </w:r>
      <w:r w:rsidRPr="00671936">
        <w:rPr>
          <w:rFonts w:ascii="Arial" w:hAnsi="Arial" w:cs="Arial"/>
        </w:rPr>
        <w:t xml:space="preserve">. Celkem tedy </w:t>
      </w:r>
      <w:r w:rsidRPr="00671936">
        <w:rPr>
          <w:rFonts w:ascii="Arial" w:hAnsi="Arial" w:cs="Arial"/>
          <w:b/>
          <w:bCs/>
        </w:rPr>
        <w:t>zaměstnavatel obdržel</w:t>
      </w:r>
      <w:r w:rsidRPr="00671936">
        <w:rPr>
          <w:rFonts w:ascii="Arial" w:hAnsi="Arial" w:cs="Arial"/>
        </w:rPr>
        <w:t xml:space="preserve"> </w:t>
      </w:r>
      <w:r w:rsidRPr="0067193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23</w:t>
      </w:r>
      <w:r w:rsidRPr="00671936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464</w:t>
      </w:r>
      <w:r w:rsidRPr="00671936">
        <w:rPr>
          <w:rFonts w:ascii="Arial" w:hAnsi="Arial" w:cs="Arial"/>
          <w:b/>
          <w:bCs/>
        </w:rPr>
        <w:t xml:space="preserve"> Kč</w:t>
      </w:r>
      <w:r w:rsidRPr="00671936">
        <w:rPr>
          <w:rFonts w:ascii="Arial" w:hAnsi="Arial" w:cs="Arial"/>
        </w:rPr>
        <w:t>.</w:t>
      </w:r>
    </w:p>
    <w:p w14:paraId="74728C69" w14:textId="6981907B" w:rsidR="00671936" w:rsidRDefault="00671936" w:rsidP="00E942F8">
      <w:pPr>
        <w:spacing w:after="0" w:line="240" w:lineRule="auto"/>
        <w:jc w:val="both"/>
        <w:rPr>
          <w:rFonts w:ascii="Arial" w:hAnsi="Arial" w:cs="Arial"/>
        </w:rPr>
      </w:pPr>
    </w:p>
    <w:p w14:paraId="4B0D3F15" w14:textId="52B0484A" w:rsidR="00A37796" w:rsidRPr="00E94374" w:rsidRDefault="00A37796" w:rsidP="00E942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E94374">
        <w:rPr>
          <w:rFonts w:ascii="Arial" w:hAnsi="Arial" w:cs="Arial"/>
          <w:bCs/>
        </w:rPr>
        <w:t>Zaměstnavatelé mají v rámci projektu zájem zejména o odborně technické kurzy (svářečské kurzy, obsluha strojů a výrobních linek, hydraulika, elektro a stavební činnost) a odborné kurzy pro řidiče (řidičská oprávnění mimo sk. B, obsluha vysokozdvižných vozíků, jeřábnické kurzy) včetně získání profesních průkazů. Často využívané jsou též odborné jazykové a ekonomické kurzy (účetnictví, daně, finanční controlling). V neposlední řadě roste poptávka po odborných IT kurzech, především v oblasti programování, projektování a školení informačních systémů.</w:t>
      </w:r>
    </w:p>
    <w:p w14:paraId="088366CF" w14:textId="77777777" w:rsidR="00A37796" w:rsidRPr="00E94374" w:rsidRDefault="00A37796" w:rsidP="00E942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14:paraId="07F91F42" w14:textId="50403A66" w:rsidR="00A37796" w:rsidRPr="00E94374" w:rsidRDefault="00A37796" w:rsidP="00E942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  <w:bCs/>
        </w:rPr>
        <w:lastRenderedPageBreak/>
        <w:t xml:space="preserve">Absolvované vzdělávací aktivity dle zkušeností zaměstnavatelů přispívají ke </w:t>
      </w:r>
      <w:r w:rsidRPr="00E94374">
        <w:rPr>
          <w:rFonts w:ascii="Arial" w:hAnsi="Arial" w:cs="Arial"/>
        </w:rPr>
        <w:t xml:space="preserve">zvýšení potenciálu zaměstnanců, podpoře růstu i vyšší konkurenceschopnosti firem. Ať už se jedná o dělnické profese či vysoce kvalifikované síly. </w:t>
      </w:r>
    </w:p>
    <w:p w14:paraId="4EC71C33" w14:textId="7E118F0D" w:rsidR="00A37796" w:rsidRPr="00E94374" w:rsidRDefault="00A37796" w:rsidP="00E942F8">
      <w:pPr>
        <w:spacing w:after="0" w:line="240" w:lineRule="auto"/>
        <w:jc w:val="both"/>
        <w:rPr>
          <w:rFonts w:ascii="Arial" w:hAnsi="Arial" w:cs="Arial"/>
        </w:rPr>
      </w:pPr>
    </w:p>
    <w:p w14:paraId="6980C385" w14:textId="77777777" w:rsidR="00A37796" w:rsidRPr="00E94374" w:rsidRDefault="00A37796" w:rsidP="00E942F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94374">
        <w:rPr>
          <w:rFonts w:ascii="Arial" w:hAnsi="Arial" w:cs="Arial"/>
          <w:b/>
          <w:bCs/>
        </w:rPr>
        <w:t>Jak to funguje?</w:t>
      </w:r>
    </w:p>
    <w:p w14:paraId="0BD9B63D" w14:textId="1996AB90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Prostudujte si </w:t>
      </w:r>
      <w:hyperlink r:id="rId7" w:tgtFrame="_blank" w:history="1">
        <w:r w:rsidRPr="00E94374">
          <w:rPr>
            <w:rStyle w:val="Hypertextovodkaz"/>
            <w:rFonts w:ascii="Arial" w:hAnsi="Arial" w:cs="Arial"/>
          </w:rPr>
          <w:t>Podmínky pro žadatele a příjemce</w:t>
        </w:r>
      </w:hyperlink>
    </w:p>
    <w:p w14:paraId="3A30EB5F" w14:textId="77777777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Přejděte na webové stránky </w:t>
      </w:r>
      <w:hyperlink r:id="rId8" w:tgtFrame="_blank" w:history="1">
        <w:r w:rsidRPr="00E94374">
          <w:rPr>
            <w:rStyle w:val="Hypertextovodkaz"/>
            <w:rFonts w:ascii="Arial" w:hAnsi="Arial" w:cs="Arial"/>
          </w:rPr>
          <w:t>http://povez.uradprace.cz</w:t>
        </w:r>
      </w:hyperlink>
      <w:r w:rsidRPr="00E94374">
        <w:rPr>
          <w:rFonts w:ascii="Arial" w:hAnsi="Arial" w:cs="Arial"/>
        </w:rPr>
        <w:t>, zaregistrujte se a vyplňte elektronický formulář žádosti včetně relevantních příloh. Následně vše pošlete přes datovou schránku, poštou nebo doručte osobně na nejbližší </w:t>
      </w:r>
      <w:hyperlink r:id="rId9" w:tgtFrame="_blank" w:history="1">
        <w:r w:rsidRPr="00E94374">
          <w:rPr>
            <w:rStyle w:val="Hypertextovodkaz"/>
            <w:rFonts w:ascii="Arial" w:hAnsi="Arial" w:cs="Arial"/>
          </w:rPr>
          <w:t>kontaktní pracoviště ÚP ČR</w:t>
        </w:r>
      </w:hyperlink>
      <w:r w:rsidRPr="00E94374">
        <w:rPr>
          <w:rFonts w:ascii="Arial" w:hAnsi="Arial" w:cs="Arial"/>
        </w:rPr>
        <w:t>.   </w:t>
      </w:r>
    </w:p>
    <w:p w14:paraId="01C2719C" w14:textId="77777777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Příslušné pracoviště ÚP ČR žádost posoudí a informuje žadatele o výsledku hodnocení. </w:t>
      </w:r>
    </w:p>
    <w:p w14:paraId="1B8D15D6" w14:textId="77777777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Proveďte výběr poskytovatele vzdělávání. </w:t>
      </w:r>
    </w:p>
    <w:p w14:paraId="0E8B7403" w14:textId="77777777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ÚP ČR s žadatelem uzavře Dohodu o zabezpečení vzdělávací aktivity a poskytnutí příspěvku.</w:t>
      </w:r>
    </w:p>
    <w:p w14:paraId="16EE433A" w14:textId="77777777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Realizujte vzdělávání prostřednictvím externího vzdělávacího zařízení či interních lektorů prezenční nebo elektronickou formou. </w:t>
      </w:r>
    </w:p>
    <w:p w14:paraId="4D95BB05" w14:textId="77777777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Předložte ÚP ČR měsíčně vyúčtování mzdových nákladů školených zaměstnanců. Po ukončení vzdělávání doložte náklady na vzdělávací aktivitu (vč. dokladu prokazujícího úhradu poskytovateli vzdělávání).</w:t>
      </w:r>
    </w:p>
    <w:p w14:paraId="04349C71" w14:textId="77777777" w:rsidR="00A37796" w:rsidRPr="00E94374" w:rsidRDefault="00A37796" w:rsidP="00E942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>ÚP ČR po kontrole předložených dokladů vypočítá výši příspěvků a tyto následně vyplatí. </w:t>
      </w:r>
    </w:p>
    <w:p w14:paraId="5443692C" w14:textId="7E2A988F" w:rsidR="00A37796" w:rsidRPr="00E94374" w:rsidRDefault="00A37796" w:rsidP="0079775B">
      <w:pPr>
        <w:spacing w:after="0" w:line="240" w:lineRule="auto"/>
        <w:rPr>
          <w:rFonts w:ascii="Arial" w:hAnsi="Arial" w:cs="Arial"/>
        </w:rPr>
      </w:pPr>
    </w:p>
    <w:p w14:paraId="20B9413D" w14:textId="29AC604A" w:rsidR="00E610ED" w:rsidRPr="00E610ED" w:rsidRDefault="00E610ED" w:rsidP="00E610ED">
      <w:pPr>
        <w:spacing w:after="0" w:line="240" w:lineRule="auto"/>
        <w:jc w:val="both"/>
        <w:rPr>
          <w:rFonts w:ascii="Arial" w:hAnsi="Arial" w:cs="Arial"/>
        </w:rPr>
      </w:pPr>
      <w:r w:rsidRPr="00E610ED">
        <w:rPr>
          <w:rFonts w:ascii="Arial" w:hAnsi="Arial" w:cs="Arial"/>
        </w:rPr>
        <w:t xml:space="preserve">Dosud ÚP ČR obdržel od </w:t>
      </w:r>
      <w:r w:rsidRPr="00E610ED">
        <w:rPr>
          <w:rFonts w:ascii="Arial" w:hAnsi="Arial" w:cs="Arial"/>
          <w:b/>
          <w:bCs/>
        </w:rPr>
        <w:t>12 798</w:t>
      </w:r>
      <w:r w:rsidRPr="00E610ED">
        <w:rPr>
          <w:rFonts w:ascii="Arial" w:hAnsi="Arial" w:cs="Arial"/>
        </w:rPr>
        <w:t xml:space="preserve"> zaměstnavatelů celkem </w:t>
      </w:r>
      <w:r w:rsidRPr="00E610ED">
        <w:rPr>
          <w:rFonts w:ascii="Arial" w:hAnsi="Arial" w:cs="Arial"/>
          <w:b/>
          <w:bCs/>
        </w:rPr>
        <w:t xml:space="preserve">44 940 žádostí o </w:t>
      </w:r>
      <w:r w:rsidRPr="00E94374">
        <w:rPr>
          <w:rFonts w:ascii="Arial" w:hAnsi="Arial" w:cs="Arial"/>
          <w:b/>
          <w:bCs/>
        </w:rPr>
        <w:t>podporu</w:t>
      </w:r>
      <w:r w:rsidRPr="00E610ED">
        <w:rPr>
          <w:rFonts w:ascii="Arial" w:hAnsi="Arial" w:cs="Arial"/>
          <w:b/>
          <w:bCs/>
        </w:rPr>
        <w:t xml:space="preserve"> na vzdělávání</w:t>
      </w:r>
      <w:r w:rsidRPr="00E610ED">
        <w:rPr>
          <w:rFonts w:ascii="Arial" w:hAnsi="Arial" w:cs="Arial"/>
        </w:rPr>
        <w:t xml:space="preserve">. V rámci uzavřených dohod podpořil v projektu </w:t>
      </w:r>
      <w:r w:rsidRPr="00E610ED">
        <w:rPr>
          <w:rFonts w:ascii="Arial" w:hAnsi="Arial" w:cs="Arial"/>
          <w:b/>
          <w:bCs/>
        </w:rPr>
        <w:t xml:space="preserve">86 527 zaměstnanců, </w:t>
      </w:r>
      <w:r w:rsidRPr="00E610ED">
        <w:rPr>
          <w:rFonts w:ascii="Arial" w:hAnsi="Arial" w:cs="Arial"/>
        </w:rPr>
        <w:t>z toho jich bylo</w:t>
      </w:r>
      <w:r w:rsidRPr="00E610ED">
        <w:rPr>
          <w:rFonts w:ascii="Arial" w:hAnsi="Arial" w:cs="Arial"/>
          <w:b/>
          <w:bCs/>
        </w:rPr>
        <w:t xml:space="preserve"> </w:t>
      </w:r>
      <w:r w:rsidRPr="00E610ED">
        <w:rPr>
          <w:rFonts w:ascii="Arial" w:hAnsi="Arial" w:cs="Arial"/>
        </w:rPr>
        <w:t xml:space="preserve">9 946 starších 54 let. </w:t>
      </w:r>
    </w:p>
    <w:p w14:paraId="432B91C5" w14:textId="31AFF7C9" w:rsidR="00A37796" w:rsidRPr="00E94374" w:rsidRDefault="00A37796" w:rsidP="009C056A">
      <w:pPr>
        <w:spacing w:after="0" w:line="240" w:lineRule="auto"/>
        <w:jc w:val="both"/>
        <w:rPr>
          <w:rFonts w:ascii="Arial" w:hAnsi="Arial" w:cs="Arial"/>
        </w:rPr>
      </w:pPr>
    </w:p>
    <w:p w14:paraId="10712CD9" w14:textId="77777777" w:rsidR="008C337B" w:rsidRDefault="008C337B" w:rsidP="008C337B">
      <w:pPr>
        <w:spacing w:after="0" w:line="240" w:lineRule="auto"/>
        <w:jc w:val="both"/>
        <w:rPr>
          <w:rFonts w:ascii="Arial" w:hAnsi="Arial" w:cs="Arial"/>
        </w:rPr>
      </w:pPr>
      <w:r w:rsidRPr="00E94374">
        <w:rPr>
          <w:rFonts w:ascii="Arial" w:hAnsi="Arial" w:cs="Arial"/>
        </w:rPr>
        <w:t xml:space="preserve">Projektu využila například společnost </w:t>
      </w:r>
      <w:hyperlink r:id="rId10" w:history="1">
        <w:r w:rsidRPr="00E94374">
          <w:rPr>
            <w:rStyle w:val="Hypertextovodkaz"/>
            <w:rFonts w:ascii="Arial" w:hAnsi="Arial" w:cs="Arial"/>
            <w:color w:val="4472C4" w:themeColor="accent5"/>
          </w:rPr>
          <w:t>Preciosa</w:t>
        </w:r>
      </w:hyperlink>
      <w:r w:rsidRPr="00E94374">
        <w:rPr>
          <w:rFonts w:ascii="Arial" w:hAnsi="Arial" w:cs="Arial"/>
        </w:rPr>
        <w:t xml:space="preserve">, firma s více než </w:t>
      </w:r>
      <w:proofErr w:type="gramStart"/>
      <w:r w:rsidRPr="00E94374">
        <w:rPr>
          <w:rFonts w:ascii="Arial" w:hAnsi="Arial" w:cs="Arial"/>
        </w:rPr>
        <w:t>70 letou</w:t>
      </w:r>
      <w:proofErr w:type="gramEnd"/>
      <w:r w:rsidRPr="00E94374">
        <w:rPr>
          <w:rFonts w:ascii="Arial" w:hAnsi="Arial" w:cs="Arial"/>
        </w:rPr>
        <w:t xml:space="preserve"> tradicí, vyrábějící strojně broušené kameny. </w:t>
      </w:r>
      <w:r w:rsidRPr="00E94374">
        <w:rPr>
          <w:rFonts w:ascii="Arial" w:hAnsi="Arial" w:cs="Arial"/>
          <w:i/>
          <w:iCs/>
        </w:rPr>
        <w:t>„Je to pro nás velmi komfortní forma čerpání prostředků. Nejen, že získáme dotaci na vlastní vzdělávací aktivitu, ale součástí příspěvku je i refundace mezd. Ze strany zaměstnanců jsou tytu kurzy velmi žádané“,</w:t>
      </w:r>
      <w:r w:rsidRPr="00E94374">
        <w:rPr>
          <w:rFonts w:ascii="Arial" w:hAnsi="Arial" w:cs="Arial"/>
        </w:rPr>
        <w:t xml:space="preserve"> říká Jana Havlíčková, personální ředitelka Preciosa a.s.</w:t>
      </w:r>
      <w:r>
        <w:rPr>
          <w:rFonts w:ascii="Arial" w:hAnsi="Arial" w:cs="Arial"/>
        </w:rPr>
        <w:t xml:space="preserve">   </w:t>
      </w:r>
    </w:p>
    <w:p w14:paraId="46C1B608" w14:textId="77777777" w:rsidR="008C337B" w:rsidRPr="0079775B" w:rsidRDefault="008C337B" w:rsidP="009C056A">
      <w:pPr>
        <w:spacing w:after="0" w:line="240" w:lineRule="auto"/>
        <w:jc w:val="both"/>
        <w:rPr>
          <w:rFonts w:ascii="Arial" w:hAnsi="Arial" w:cs="Arial"/>
        </w:rPr>
      </w:pPr>
    </w:p>
    <w:sectPr w:rsidR="008C337B" w:rsidRPr="007977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7DCF" w14:textId="77777777" w:rsidR="0078412C" w:rsidRDefault="0078412C" w:rsidP="0050755B">
      <w:pPr>
        <w:spacing w:after="0" w:line="240" w:lineRule="auto"/>
      </w:pPr>
      <w:r>
        <w:separator/>
      </w:r>
    </w:p>
  </w:endnote>
  <w:endnote w:type="continuationSeparator" w:id="0">
    <w:p w14:paraId="6EEC69DC" w14:textId="77777777" w:rsidR="0078412C" w:rsidRDefault="0078412C" w:rsidP="0050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C74" w14:textId="228B95AB" w:rsidR="0050755B" w:rsidRPr="0050755B" w:rsidRDefault="0050755B">
    <w:pPr>
      <w:pStyle w:val="Zpat"/>
      <w:rPr>
        <w:rFonts w:ascii="Arial" w:hAnsi="Arial" w:cs="Arial"/>
        <w:color w:val="D0CECE" w:themeColor="background2" w:themeShade="E6"/>
        <w:sz w:val="16"/>
        <w:szCs w:val="16"/>
      </w:rPr>
    </w:pPr>
    <w:r w:rsidRPr="0050755B">
      <w:rPr>
        <w:rFonts w:ascii="Arial" w:hAnsi="Arial" w:cs="Arial"/>
        <w:color w:val="D0CECE" w:themeColor="background2" w:themeShade="E6"/>
        <w:sz w:val="18"/>
        <w:szCs w:val="18"/>
      </w:rPr>
      <w:t>ZO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5A39" w14:textId="77777777" w:rsidR="0078412C" w:rsidRDefault="0078412C" w:rsidP="0050755B">
      <w:pPr>
        <w:spacing w:after="0" w:line="240" w:lineRule="auto"/>
      </w:pPr>
      <w:r>
        <w:separator/>
      </w:r>
    </w:p>
  </w:footnote>
  <w:footnote w:type="continuationSeparator" w:id="0">
    <w:p w14:paraId="2CE82AFA" w14:textId="77777777" w:rsidR="0078412C" w:rsidRDefault="0078412C" w:rsidP="0050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E9F0" w14:textId="0D65D98C" w:rsidR="00236613" w:rsidRDefault="00236613">
    <w:pPr>
      <w:pStyle w:val="Zhlav"/>
    </w:pPr>
    <w:r>
      <w:rPr>
        <w:noProof/>
        <w:lang w:eastAsia="cs-CZ"/>
      </w:rPr>
      <w:drawing>
        <wp:inline distT="0" distB="0" distL="0" distR="0" wp14:anchorId="17577746" wp14:editId="118780BD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A15"/>
    <w:multiLevelType w:val="multilevel"/>
    <w:tmpl w:val="397C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4B78"/>
    <w:multiLevelType w:val="hybridMultilevel"/>
    <w:tmpl w:val="361E6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1A0D"/>
    <w:multiLevelType w:val="multilevel"/>
    <w:tmpl w:val="553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552430">
    <w:abstractNumId w:val="2"/>
  </w:num>
  <w:num w:numId="2" w16cid:durableId="74280514">
    <w:abstractNumId w:val="0"/>
  </w:num>
  <w:num w:numId="3" w16cid:durableId="30285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5B"/>
    <w:rsid w:val="000B4A1C"/>
    <w:rsid w:val="002232CF"/>
    <w:rsid w:val="00236613"/>
    <w:rsid w:val="002D6BE9"/>
    <w:rsid w:val="004E713F"/>
    <w:rsid w:val="0050755B"/>
    <w:rsid w:val="0065752D"/>
    <w:rsid w:val="00671936"/>
    <w:rsid w:val="007103DC"/>
    <w:rsid w:val="007531EF"/>
    <w:rsid w:val="0078412C"/>
    <w:rsid w:val="0079775B"/>
    <w:rsid w:val="00806A5F"/>
    <w:rsid w:val="008C337B"/>
    <w:rsid w:val="009C056A"/>
    <w:rsid w:val="009E4491"/>
    <w:rsid w:val="00A37796"/>
    <w:rsid w:val="00AA44C6"/>
    <w:rsid w:val="00AC6444"/>
    <w:rsid w:val="00AD3178"/>
    <w:rsid w:val="00B9456B"/>
    <w:rsid w:val="00E610ED"/>
    <w:rsid w:val="00E942F8"/>
    <w:rsid w:val="00E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BA34"/>
  <w15:chartTrackingRefBased/>
  <w15:docId w15:val="{364529D7-7FAB-432E-9FEE-1B44F69C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7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713F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779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377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77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796"/>
    <w:rPr>
      <w:sz w:val="20"/>
      <w:szCs w:val="20"/>
    </w:rPr>
  </w:style>
  <w:style w:type="paragraph" w:styleId="Bezmezer">
    <w:name w:val="No Spacing"/>
    <w:uiPriority w:val="1"/>
    <w:qFormat/>
    <w:rsid w:val="00806A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55B"/>
  </w:style>
  <w:style w:type="paragraph" w:styleId="Zpat">
    <w:name w:val="footer"/>
    <w:basedOn w:val="Normln"/>
    <w:link w:val="ZpatChar"/>
    <w:uiPriority w:val="99"/>
    <w:unhideWhenUsed/>
    <w:rsid w:val="0050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55B"/>
  </w:style>
  <w:style w:type="paragraph" w:styleId="Odstavecseseznamem">
    <w:name w:val="List Paragraph"/>
    <w:basedOn w:val="Normln"/>
    <w:uiPriority w:val="34"/>
    <w:qFormat/>
    <w:rsid w:val="0067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vez.uradprac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prace.cz/documents/37855/3606364/POVEZ+II_Podm%C3%ADnky+pro+%C5%BEadatele+a+p%C5%99%C3%ADjemce_2023.pdf/5e84b682-d5cb-3252-950f-38c8eb8af8e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P38nvAtiN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rajske-pobock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Osmanczyk Zdeněk Ing. (GUP-AAA)</dc:creator>
  <cp:keywords/>
  <dc:description/>
  <cp:lastModifiedBy>Osmanczyk Zdeněk Ing. (GUP-AAA)</cp:lastModifiedBy>
  <cp:revision>2</cp:revision>
  <dcterms:created xsi:type="dcterms:W3CDTF">2023-03-09T13:42:00Z</dcterms:created>
  <dcterms:modified xsi:type="dcterms:W3CDTF">2023-03-09T13:42:00Z</dcterms:modified>
</cp:coreProperties>
</file>